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75B9F18" w:rsidR="00DD3979" w:rsidRDefault="7E5A2CC2" w:rsidP="6AE2F689">
      <w:pPr>
        <w:jc w:val="center"/>
        <w:rPr>
          <w:rFonts w:ascii="Georgia Pro" w:eastAsia="Georgia Pro" w:hAnsi="Georgia Pro" w:cs="Georgia Pro"/>
          <w:b/>
          <w:bCs/>
          <w:sz w:val="28"/>
          <w:szCs w:val="28"/>
        </w:rPr>
      </w:pPr>
      <w:r w:rsidRPr="6AE2F689">
        <w:rPr>
          <w:rFonts w:ascii="Georgia Pro" w:eastAsia="Georgia Pro" w:hAnsi="Georgia Pro" w:cs="Georgia Pro"/>
          <w:b/>
          <w:bCs/>
          <w:sz w:val="28"/>
          <w:szCs w:val="28"/>
        </w:rPr>
        <w:t>Supply List</w:t>
      </w:r>
    </w:p>
    <w:p w14:paraId="3BEEA920" w14:textId="4A8807A4" w:rsidR="7E5A2CC2" w:rsidRDefault="7E5A2CC2" w:rsidP="6AE2F689">
      <w:pPr>
        <w:jc w:val="center"/>
        <w:rPr>
          <w:rFonts w:ascii="Georgia Pro" w:eastAsia="Georgia Pro" w:hAnsi="Georgia Pro" w:cs="Georgia Pro"/>
          <w:b/>
          <w:bCs/>
          <w:sz w:val="28"/>
          <w:szCs w:val="28"/>
        </w:rPr>
      </w:pPr>
      <w:r w:rsidRPr="6AE2F689">
        <w:rPr>
          <w:rFonts w:ascii="Georgia Pro" w:eastAsia="Georgia Pro" w:hAnsi="Georgia Pro" w:cs="Georgia Pro"/>
          <w:b/>
          <w:bCs/>
          <w:sz w:val="28"/>
          <w:szCs w:val="28"/>
        </w:rPr>
        <w:t>2023/2024</w:t>
      </w:r>
    </w:p>
    <w:p w14:paraId="41834EC3" w14:textId="060E5341" w:rsidR="7E5A2CC2" w:rsidRDefault="7E5A2CC2" w:rsidP="6AE2F689">
      <w:pPr>
        <w:jc w:val="center"/>
        <w:rPr>
          <w:rFonts w:ascii="Georgia Pro" w:eastAsia="Georgia Pro" w:hAnsi="Georgia Pro" w:cs="Georgia Pro"/>
          <w:b/>
          <w:bCs/>
          <w:sz w:val="28"/>
          <w:szCs w:val="28"/>
        </w:rPr>
      </w:pPr>
      <w:r w:rsidRPr="6AE2F689">
        <w:rPr>
          <w:rFonts w:ascii="Georgia Pro" w:eastAsia="Georgia Pro" w:hAnsi="Georgia Pro" w:cs="Georgia Pro"/>
          <w:b/>
          <w:bCs/>
          <w:sz w:val="28"/>
          <w:szCs w:val="28"/>
        </w:rPr>
        <w:t>Grade 5</w:t>
      </w:r>
    </w:p>
    <w:p w14:paraId="4DF0AF97" w14:textId="139807F8" w:rsidR="299E8A68" w:rsidRDefault="299E8A68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6AE2F689">
        <w:rPr>
          <w:rFonts w:ascii="Georgia Pro" w:eastAsia="Georgia Pro" w:hAnsi="Georgia Pro" w:cs="Georgia Pro"/>
          <w:sz w:val="28"/>
          <w:szCs w:val="28"/>
        </w:rPr>
        <w:t>3</w:t>
      </w:r>
      <w:r w:rsidR="7E5A2CC2" w:rsidRPr="6AE2F689">
        <w:rPr>
          <w:rFonts w:ascii="Georgia Pro" w:eastAsia="Georgia Pro" w:hAnsi="Georgia Pro" w:cs="Georgia Pro"/>
          <w:sz w:val="28"/>
          <w:szCs w:val="28"/>
        </w:rPr>
        <w:t xml:space="preserve"> white</w:t>
      </w:r>
      <w:r w:rsidR="26BD67B1" w:rsidRPr="6AE2F689">
        <w:rPr>
          <w:rFonts w:ascii="Georgia Pro" w:eastAsia="Georgia Pro" w:hAnsi="Georgia Pro" w:cs="Georgia Pro"/>
          <w:sz w:val="28"/>
          <w:szCs w:val="28"/>
        </w:rPr>
        <w:t>, 2 black</w:t>
      </w:r>
      <w:r w:rsidR="7E5A2CC2" w:rsidRPr="6AE2F689">
        <w:rPr>
          <w:rFonts w:ascii="Georgia Pro" w:eastAsia="Georgia Pro" w:hAnsi="Georgia Pro" w:cs="Georgia Pro"/>
          <w:sz w:val="28"/>
          <w:szCs w:val="28"/>
        </w:rPr>
        <w:t xml:space="preserve"> 1½ inch binders</w:t>
      </w:r>
      <w:r w:rsidR="502E7C11" w:rsidRPr="6AE2F689">
        <w:rPr>
          <w:rFonts w:ascii="Georgia Pro" w:eastAsia="Georgia Pro" w:hAnsi="Georgia Pro" w:cs="Georgia Pro"/>
          <w:sz w:val="28"/>
          <w:szCs w:val="28"/>
        </w:rPr>
        <w:t xml:space="preserve"> </w:t>
      </w:r>
      <w:r w:rsidR="7E5A2CC2" w:rsidRPr="6AE2F689">
        <w:rPr>
          <w:rFonts w:ascii="Georgia Pro" w:eastAsia="Georgia Pro" w:hAnsi="Georgia Pro" w:cs="Georgia Pro"/>
          <w:sz w:val="28"/>
          <w:szCs w:val="28"/>
        </w:rPr>
        <w:t>with clear plastic covering for cover inserts</w:t>
      </w:r>
      <w:r w:rsidR="69366A65" w:rsidRPr="6AE2F689">
        <w:rPr>
          <w:rFonts w:ascii="Georgia Pro" w:eastAsia="Georgia Pro" w:hAnsi="Georgia Pro" w:cs="Georgia Pro"/>
          <w:sz w:val="28"/>
          <w:szCs w:val="28"/>
        </w:rPr>
        <w:t xml:space="preserve">.  </w:t>
      </w:r>
    </w:p>
    <w:p w14:paraId="0BF3C31F" w14:textId="156F313B" w:rsidR="0ED44174" w:rsidRDefault="0ED44174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6AE2F689">
        <w:rPr>
          <w:rFonts w:ascii="Georgia Pro" w:eastAsia="Georgia Pro" w:hAnsi="Georgia Pro" w:cs="Georgia Pro"/>
          <w:sz w:val="28"/>
          <w:szCs w:val="28"/>
        </w:rPr>
        <w:t>Section dividers for</w:t>
      </w:r>
      <w:r w:rsidR="0F579365" w:rsidRPr="6AE2F689">
        <w:rPr>
          <w:rFonts w:ascii="Georgia Pro" w:eastAsia="Georgia Pro" w:hAnsi="Georgia Pro" w:cs="Georgia Pro"/>
          <w:sz w:val="28"/>
          <w:szCs w:val="28"/>
        </w:rPr>
        <w:t xml:space="preserve"> </w:t>
      </w:r>
      <w:r w:rsidRPr="6AE2F689">
        <w:rPr>
          <w:rFonts w:ascii="Georgia Pro" w:eastAsia="Georgia Pro" w:hAnsi="Georgia Pro" w:cs="Georgia Pro"/>
          <w:sz w:val="28"/>
          <w:szCs w:val="28"/>
        </w:rPr>
        <w:t>binders (3 or 4 per binder)</w:t>
      </w:r>
    </w:p>
    <w:p w14:paraId="6C1C5C71" w14:textId="5547F48F" w:rsidR="33314F71" w:rsidRDefault="33314F71" w:rsidP="17799103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  <w:u w:val="single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5 Mead </w:t>
      </w:r>
      <w:r w:rsidRPr="17799103">
        <w:rPr>
          <w:rFonts w:ascii="Georgia Pro" w:eastAsia="Georgia Pro" w:hAnsi="Georgia Pro" w:cs="Georgia Pro"/>
          <w:b/>
          <w:bCs/>
          <w:sz w:val="28"/>
          <w:szCs w:val="28"/>
        </w:rPr>
        <w:t xml:space="preserve">college ruled </w:t>
      </w:r>
      <w:r w:rsidRPr="17799103">
        <w:rPr>
          <w:rFonts w:ascii="Georgia Pro" w:eastAsia="Georgia Pro" w:hAnsi="Georgia Pro" w:cs="Georgia Pro"/>
          <w:sz w:val="28"/>
          <w:szCs w:val="28"/>
        </w:rPr>
        <w:t>composition notebooks</w:t>
      </w:r>
      <w:r w:rsidR="57FB699F" w:rsidRPr="17799103">
        <w:rPr>
          <w:rFonts w:ascii="Georgia Pro" w:eastAsia="Georgia Pro" w:hAnsi="Georgia Pro" w:cs="Georgia Pro"/>
          <w:sz w:val="28"/>
          <w:szCs w:val="28"/>
        </w:rPr>
        <w:t xml:space="preserve">, any color </w:t>
      </w:r>
      <w:r w:rsidR="4B4642F9" w:rsidRPr="17799103">
        <w:rPr>
          <w:rFonts w:ascii="Georgia Pro" w:eastAsia="Georgia Pro" w:hAnsi="Georgia Pro" w:cs="Georgia Pro"/>
          <w:sz w:val="28"/>
          <w:szCs w:val="28"/>
        </w:rPr>
        <w:t>(</w:t>
      </w:r>
      <w:r w:rsidR="4B4642F9" w:rsidRPr="17799103">
        <w:rPr>
          <w:rFonts w:ascii="Georgia Pro" w:eastAsia="Georgia Pro" w:hAnsi="Georgia Pro" w:cs="Georgia Pro"/>
          <w:sz w:val="28"/>
          <w:szCs w:val="28"/>
          <w:u w:val="single"/>
        </w:rPr>
        <w:t>NO SPIRAL NOTEBOOKS!)</w:t>
      </w:r>
    </w:p>
    <w:p w14:paraId="0C200938" w14:textId="5C267794" w:rsidR="7638BF5A" w:rsidRDefault="7638BF5A" w:rsidP="17799103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3 </w:t>
      </w:r>
      <w:r w:rsidRPr="17799103">
        <w:rPr>
          <w:rFonts w:ascii="Georgia Pro" w:eastAsia="Georgia Pro" w:hAnsi="Georgia Pro" w:cs="Georgia Pro"/>
          <w:b/>
          <w:bCs/>
          <w:sz w:val="28"/>
          <w:szCs w:val="28"/>
        </w:rPr>
        <w:t>Wide-ruled</w:t>
      </w:r>
      <w:r w:rsidRPr="17799103">
        <w:rPr>
          <w:rFonts w:ascii="Georgia Pro" w:eastAsia="Georgia Pro" w:hAnsi="Georgia Pro" w:cs="Georgia Pro"/>
          <w:sz w:val="28"/>
          <w:szCs w:val="28"/>
        </w:rPr>
        <w:t xml:space="preserve"> composition notebooks for Math</w:t>
      </w:r>
    </w:p>
    <w:p w14:paraId="17E477B2" w14:textId="3D1B9AE4" w:rsidR="33314F71" w:rsidRDefault="33314F71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2 packs </w:t>
      </w:r>
      <w:r w:rsidRPr="17799103">
        <w:rPr>
          <w:rFonts w:ascii="Georgia Pro" w:eastAsia="Georgia Pro" w:hAnsi="Georgia Pro" w:cs="Georgia Pro"/>
          <w:b/>
          <w:bCs/>
          <w:sz w:val="28"/>
          <w:szCs w:val="28"/>
        </w:rPr>
        <w:t xml:space="preserve">college ruled </w:t>
      </w:r>
      <w:r w:rsidRPr="17799103">
        <w:rPr>
          <w:rFonts w:ascii="Georgia Pro" w:eastAsia="Georgia Pro" w:hAnsi="Georgia Pro" w:cs="Georgia Pro"/>
          <w:sz w:val="28"/>
          <w:szCs w:val="28"/>
        </w:rPr>
        <w:t>looseleaf paper</w:t>
      </w:r>
    </w:p>
    <w:p w14:paraId="24708388" w14:textId="3E74DBFB" w:rsidR="33314F71" w:rsidRDefault="33314F71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pad tracing paper</w:t>
      </w:r>
    </w:p>
    <w:p w14:paraId="21C95659" w14:textId="078AE8EF" w:rsidR="7E5A2CC2" w:rsidRDefault="7E5A2CC2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2 Pencil pouches</w:t>
      </w:r>
    </w:p>
    <w:p w14:paraId="1A073711" w14:textId="3D18BA77" w:rsidR="7E5A2CC2" w:rsidRDefault="7E5A2CC2" w:rsidP="0A546B05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i/>
          <w:iCs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pack #2 pencils </w:t>
      </w:r>
      <w:r w:rsidRPr="17799103">
        <w:rPr>
          <w:rFonts w:ascii="Georgia Pro" w:eastAsia="Georgia Pro" w:hAnsi="Georgia Pro" w:cs="Georgia Pro"/>
          <w:sz w:val="28"/>
          <w:szCs w:val="28"/>
          <w:u w:val="single"/>
        </w:rPr>
        <w:t>sharpened</w:t>
      </w:r>
      <w:r w:rsidR="7C181937" w:rsidRPr="17799103">
        <w:rPr>
          <w:rFonts w:ascii="Georgia Pro" w:eastAsia="Georgia Pro" w:hAnsi="Georgia Pro" w:cs="Georgia Pro"/>
          <w:sz w:val="28"/>
          <w:szCs w:val="28"/>
          <w:u w:val="single"/>
        </w:rPr>
        <w:t xml:space="preserve"> </w:t>
      </w:r>
      <w:r w:rsidR="7C181937" w:rsidRPr="17799103">
        <w:rPr>
          <w:rFonts w:ascii="Georgia Pro" w:eastAsia="Georgia Pro" w:hAnsi="Georgia Pro" w:cs="Georgia Pro"/>
          <w:i/>
          <w:iCs/>
          <w:sz w:val="28"/>
          <w:szCs w:val="28"/>
        </w:rPr>
        <w:t>(mechanical pencils</w:t>
      </w:r>
      <w:r w:rsidR="604EB402" w:rsidRPr="17799103">
        <w:rPr>
          <w:rFonts w:ascii="Georgia Pro" w:eastAsia="Georgia Pro" w:hAnsi="Georgia Pro" w:cs="Georgia Pro"/>
          <w:i/>
          <w:iCs/>
          <w:sz w:val="28"/>
          <w:szCs w:val="28"/>
        </w:rPr>
        <w:t xml:space="preserve"> are also acceptable but students must have their own extra lead</w:t>
      </w:r>
      <w:r w:rsidR="7C181937" w:rsidRPr="17799103">
        <w:rPr>
          <w:rFonts w:ascii="Georgia Pro" w:eastAsia="Georgia Pro" w:hAnsi="Georgia Pro" w:cs="Georgia Pro"/>
          <w:i/>
          <w:iCs/>
          <w:sz w:val="28"/>
          <w:szCs w:val="28"/>
        </w:rPr>
        <w:t>)</w:t>
      </w:r>
    </w:p>
    <w:p w14:paraId="45902424" w14:textId="13E704E5" w:rsidR="7E5A2CC2" w:rsidRDefault="7E5A2CC2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</w:t>
      </w:r>
      <w:proofErr w:type="gramStart"/>
      <w:r w:rsidRPr="17799103">
        <w:rPr>
          <w:rFonts w:ascii="Georgia Pro" w:eastAsia="Georgia Pro" w:hAnsi="Georgia Pro" w:cs="Georgia Pro"/>
          <w:sz w:val="28"/>
          <w:szCs w:val="28"/>
        </w:rPr>
        <w:t>pack colored</w:t>
      </w:r>
      <w:proofErr w:type="gramEnd"/>
      <w:r w:rsidRPr="17799103">
        <w:rPr>
          <w:rFonts w:ascii="Georgia Pro" w:eastAsia="Georgia Pro" w:hAnsi="Georgia Pro" w:cs="Georgia Pro"/>
          <w:sz w:val="28"/>
          <w:szCs w:val="28"/>
        </w:rPr>
        <w:t xml:space="preserve"> pencils </w:t>
      </w:r>
      <w:r w:rsidRPr="17799103">
        <w:rPr>
          <w:rFonts w:ascii="Georgia Pro" w:eastAsia="Georgia Pro" w:hAnsi="Georgia Pro" w:cs="Georgia Pro"/>
          <w:sz w:val="28"/>
          <w:szCs w:val="28"/>
          <w:u w:val="single"/>
        </w:rPr>
        <w:t>sharpened</w:t>
      </w:r>
      <w:r w:rsidR="63DE7833" w:rsidRPr="17799103">
        <w:rPr>
          <w:rFonts w:ascii="Georgia Pro" w:eastAsia="Georgia Pro" w:hAnsi="Georgia Pro" w:cs="Georgia Pro"/>
          <w:sz w:val="28"/>
          <w:szCs w:val="28"/>
          <w:u w:val="single"/>
        </w:rPr>
        <w:t xml:space="preserve"> </w:t>
      </w:r>
      <w:r w:rsidR="63DE7833" w:rsidRPr="17799103">
        <w:rPr>
          <w:rFonts w:ascii="Georgia Pro" w:eastAsia="Georgia Pro" w:hAnsi="Georgia Pro" w:cs="Georgia Pro"/>
          <w:sz w:val="28"/>
          <w:szCs w:val="28"/>
        </w:rPr>
        <w:t>(no colored markers!)</w:t>
      </w:r>
    </w:p>
    <w:p w14:paraId="75A89FB6" w14:textId="6E94A97F" w:rsidR="7E5A2CC2" w:rsidRDefault="7E5A2CC2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pack Hi-</w:t>
      </w:r>
      <w:proofErr w:type="spellStart"/>
      <w:r w:rsidRPr="17799103">
        <w:rPr>
          <w:rFonts w:ascii="Georgia Pro" w:eastAsia="Georgia Pro" w:hAnsi="Georgia Pro" w:cs="Georgia Pro"/>
          <w:sz w:val="28"/>
          <w:szCs w:val="28"/>
        </w:rPr>
        <w:t>Polimer</w:t>
      </w:r>
      <w:proofErr w:type="spellEnd"/>
      <w:r w:rsidRPr="17799103">
        <w:rPr>
          <w:rFonts w:ascii="Georgia Pro" w:eastAsia="Georgia Pro" w:hAnsi="Georgia Pro" w:cs="Georgia Pro"/>
          <w:sz w:val="28"/>
          <w:szCs w:val="28"/>
        </w:rPr>
        <w:t xml:space="preserve"> erasers</w:t>
      </w:r>
    </w:p>
    <w:p w14:paraId="67646734" w14:textId="023810E0" w:rsidR="7E5A2CC2" w:rsidRDefault="7E5A2CC2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pack blue or black ink pens (non-erasable)</w:t>
      </w:r>
    </w:p>
    <w:p w14:paraId="3928311F" w14:textId="467CFF6C" w:rsidR="7E5A2CC2" w:rsidRDefault="6FF751DB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7</w:t>
      </w:r>
      <w:r w:rsidR="7E5A2CC2" w:rsidRPr="17799103">
        <w:rPr>
          <w:rFonts w:ascii="Georgia Pro" w:eastAsia="Georgia Pro" w:hAnsi="Georgia Pro" w:cs="Georgia Pro"/>
          <w:sz w:val="28"/>
          <w:szCs w:val="28"/>
        </w:rPr>
        <w:t xml:space="preserve"> sturdy pocket folders (no fasteners)</w:t>
      </w:r>
    </w:p>
    <w:p w14:paraId="2A0EC468" w14:textId="5D4A988B" w:rsidR="7E5A2CC2" w:rsidRDefault="7E5A2CC2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large glue stick</w:t>
      </w:r>
    </w:p>
    <w:p w14:paraId="2C662591" w14:textId="61A84B14" w:rsidR="78B03357" w:rsidRDefault="5BDA2ACF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2</w:t>
      </w:r>
      <w:r w:rsidR="78B03357" w:rsidRPr="17799103">
        <w:rPr>
          <w:rFonts w:ascii="Georgia Pro" w:eastAsia="Georgia Pro" w:hAnsi="Georgia Pro" w:cs="Georgia Pro"/>
          <w:sz w:val="28"/>
          <w:szCs w:val="28"/>
        </w:rPr>
        <w:t xml:space="preserve"> or </w:t>
      </w:r>
      <w:r w:rsidR="0DEF7653" w:rsidRPr="17799103">
        <w:rPr>
          <w:rFonts w:ascii="Georgia Pro" w:eastAsia="Georgia Pro" w:hAnsi="Georgia Pro" w:cs="Georgia Pro"/>
          <w:sz w:val="28"/>
          <w:szCs w:val="28"/>
        </w:rPr>
        <w:t>3</w:t>
      </w:r>
      <w:r w:rsidR="78B03357" w:rsidRPr="17799103">
        <w:rPr>
          <w:rFonts w:ascii="Georgia Pro" w:eastAsia="Georgia Pro" w:hAnsi="Georgia Pro" w:cs="Georgia Pro"/>
          <w:sz w:val="28"/>
          <w:szCs w:val="28"/>
        </w:rPr>
        <w:t xml:space="preserve"> rolls double sided scotch tape</w:t>
      </w:r>
    </w:p>
    <w:p w14:paraId="60379FFD" w14:textId="17146BD3" w:rsidR="78B03357" w:rsidRDefault="78B03357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ruler</w:t>
      </w:r>
    </w:p>
    <w:p w14:paraId="366009E3" w14:textId="22E7B227" w:rsidR="78B03357" w:rsidRDefault="78B03357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box tissue</w:t>
      </w:r>
    </w:p>
    <w:p w14:paraId="6CAF11D0" w14:textId="7F92A334" w:rsidR="78B03357" w:rsidRDefault="78B03357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>1 roll paper towels</w:t>
      </w:r>
    </w:p>
    <w:p w14:paraId="7AC66027" w14:textId="589AED2F" w:rsidR="09EB282B" w:rsidRDefault="09EB282B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art smock:  long sleeve old dress shirt will </w:t>
      </w:r>
      <w:proofErr w:type="gramStart"/>
      <w:r w:rsidRPr="17799103">
        <w:rPr>
          <w:rFonts w:ascii="Georgia Pro" w:eastAsia="Georgia Pro" w:hAnsi="Georgia Pro" w:cs="Georgia Pro"/>
          <w:sz w:val="28"/>
          <w:szCs w:val="28"/>
        </w:rPr>
        <w:t>do</w:t>
      </w:r>
      <w:proofErr w:type="gramEnd"/>
    </w:p>
    <w:p w14:paraId="7D835ABD" w14:textId="28D586B4" w:rsidR="09EB282B" w:rsidRDefault="09EB282B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</w:t>
      </w:r>
      <w:proofErr w:type="gramStart"/>
      <w:r w:rsidRPr="17799103">
        <w:rPr>
          <w:rFonts w:ascii="Georgia Pro" w:eastAsia="Georgia Pro" w:hAnsi="Georgia Pro" w:cs="Georgia Pro"/>
          <w:sz w:val="28"/>
          <w:szCs w:val="28"/>
        </w:rPr>
        <w:t>back pack</w:t>
      </w:r>
      <w:proofErr w:type="gramEnd"/>
      <w:r w:rsidRPr="17799103">
        <w:rPr>
          <w:rFonts w:ascii="Georgia Pro" w:eastAsia="Georgia Pro" w:hAnsi="Georgia Pro" w:cs="Georgia Pro"/>
          <w:sz w:val="28"/>
          <w:szCs w:val="28"/>
        </w:rPr>
        <w:t xml:space="preserve"> with name clearly labeled</w:t>
      </w:r>
    </w:p>
    <w:p w14:paraId="44F7543F" w14:textId="5ECD5ADF" w:rsidR="09EB282B" w:rsidRDefault="09EB282B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water bottle with name clearly </w:t>
      </w:r>
      <w:proofErr w:type="gramStart"/>
      <w:r w:rsidRPr="17799103">
        <w:rPr>
          <w:rFonts w:ascii="Georgia Pro" w:eastAsia="Georgia Pro" w:hAnsi="Georgia Pro" w:cs="Georgia Pro"/>
          <w:sz w:val="28"/>
          <w:szCs w:val="28"/>
        </w:rPr>
        <w:t>labeled</w:t>
      </w:r>
      <w:proofErr w:type="gramEnd"/>
    </w:p>
    <w:p w14:paraId="426632C5" w14:textId="22F1A5B8" w:rsidR="09EB282B" w:rsidRDefault="09EB282B" w:rsidP="6AE2F689">
      <w:pPr>
        <w:pStyle w:val="ListParagraph"/>
        <w:numPr>
          <w:ilvl w:val="0"/>
          <w:numId w:val="1"/>
        </w:numPr>
        <w:rPr>
          <w:rFonts w:ascii="Georgia Pro" w:eastAsia="Georgia Pro" w:hAnsi="Georgia Pro" w:cs="Georgia Pro"/>
          <w:sz w:val="28"/>
          <w:szCs w:val="28"/>
        </w:rPr>
      </w:pPr>
      <w:r w:rsidRPr="17799103">
        <w:rPr>
          <w:rFonts w:ascii="Georgia Pro" w:eastAsia="Georgia Pro" w:hAnsi="Georgia Pro" w:cs="Georgia Pro"/>
          <w:sz w:val="28"/>
          <w:szCs w:val="28"/>
        </w:rPr>
        <w:t xml:space="preserve">1 lunch box with name clearly </w:t>
      </w:r>
      <w:proofErr w:type="gramStart"/>
      <w:r w:rsidRPr="17799103">
        <w:rPr>
          <w:rFonts w:ascii="Georgia Pro" w:eastAsia="Georgia Pro" w:hAnsi="Georgia Pro" w:cs="Georgia Pro"/>
          <w:sz w:val="28"/>
          <w:szCs w:val="28"/>
        </w:rPr>
        <w:t>labeled</w:t>
      </w:r>
      <w:proofErr w:type="gramEnd"/>
    </w:p>
    <w:p w14:paraId="7E6D39FF" w14:textId="4CF5F739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4AF9FA1E" w14:textId="00AD41C0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241F6D7A" w14:textId="2F5A0D70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3622E2BB" w14:textId="31F0B003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5106AA48" w14:textId="59DB1133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51DB5054" w14:textId="335F25B5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p w14:paraId="08DCA202" w14:textId="12CBB915" w:rsidR="0A546B05" w:rsidRDefault="0A546B05" w:rsidP="0A546B05">
      <w:pPr>
        <w:rPr>
          <w:rFonts w:ascii="Georgia Pro" w:eastAsia="Georgia Pro" w:hAnsi="Georgia Pro" w:cs="Georgia Pro"/>
          <w:sz w:val="28"/>
          <w:szCs w:val="28"/>
        </w:rPr>
      </w:pPr>
    </w:p>
    <w:sectPr w:rsidR="0A54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1838"/>
    <w:multiLevelType w:val="hybridMultilevel"/>
    <w:tmpl w:val="BCDE1F50"/>
    <w:lvl w:ilvl="0" w:tplc="ACDC2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E5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87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6D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E6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8D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CA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C0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2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96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99D9FC"/>
    <w:rsid w:val="009D1303"/>
    <w:rsid w:val="00DD3979"/>
    <w:rsid w:val="0242F66E"/>
    <w:rsid w:val="0873D39B"/>
    <w:rsid w:val="09EB282B"/>
    <w:rsid w:val="0A44ECD8"/>
    <w:rsid w:val="0A546B05"/>
    <w:rsid w:val="0DEF7653"/>
    <w:rsid w:val="0ED44174"/>
    <w:rsid w:val="0F579365"/>
    <w:rsid w:val="17799103"/>
    <w:rsid w:val="195238F7"/>
    <w:rsid w:val="26BD67B1"/>
    <w:rsid w:val="28142E40"/>
    <w:rsid w:val="299E8A68"/>
    <w:rsid w:val="29EB64CB"/>
    <w:rsid w:val="2A8A9937"/>
    <w:rsid w:val="2E8B5D4A"/>
    <w:rsid w:val="323A3EAF"/>
    <w:rsid w:val="3299D9FC"/>
    <w:rsid w:val="32AED379"/>
    <w:rsid w:val="33314F71"/>
    <w:rsid w:val="3345A610"/>
    <w:rsid w:val="367D46D2"/>
    <w:rsid w:val="3ECEE691"/>
    <w:rsid w:val="40242918"/>
    <w:rsid w:val="45D234D1"/>
    <w:rsid w:val="4909D593"/>
    <w:rsid w:val="49CB0B5E"/>
    <w:rsid w:val="4B3665FF"/>
    <w:rsid w:val="4B4642F9"/>
    <w:rsid w:val="4B66DBBF"/>
    <w:rsid w:val="4D02AC20"/>
    <w:rsid w:val="4E9E7C81"/>
    <w:rsid w:val="4FA1BDA1"/>
    <w:rsid w:val="502E7C11"/>
    <w:rsid w:val="503A4CE2"/>
    <w:rsid w:val="57FB699F"/>
    <w:rsid w:val="5927E6E3"/>
    <w:rsid w:val="5BDA2ACF"/>
    <w:rsid w:val="5E60ED98"/>
    <w:rsid w:val="5F8F3AE1"/>
    <w:rsid w:val="604EB402"/>
    <w:rsid w:val="62CEC929"/>
    <w:rsid w:val="63DE7833"/>
    <w:rsid w:val="660669EB"/>
    <w:rsid w:val="69366A65"/>
    <w:rsid w:val="6AD9DB0E"/>
    <w:rsid w:val="6AE2F689"/>
    <w:rsid w:val="6C75AB6F"/>
    <w:rsid w:val="6FAD4C31"/>
    <w:rsid w:val="6FF751DB"/>
    <w:rsid w:val="755B57EA"/>
    <w:rsid w:val="7638BF5A"/>
    <w:rsid w:val="78B03357"/>
    <w:rsid w:val="7B1A9E7A"/>
    <w:rsid w:val="7C181937"/>
    <w:rsid w:val="7E5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D9FC"/>
  <w15:chartTrackingRefBased/>
  <w15:docId w15:val="{5CA7C08C-D99F-4D5F-A818-042D219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Nicely</dc:creator>
  <cp:keywords/>
  <dc:description/>
  <cp:lastModifiedBy>Veronica Kosch</cp:lastModifiedBy>
  <cp:revision>2</cp:revision>
  <dcterms:created xsi:type="dcterms:W3CDTF">2023-06-15T15:24:00Z</dcterms:created>
  <dcterms:modified xsi:type="dcterms:W3CDTF">2023-06-15T15:24:00Z</dcterms:modified>
</cp:coreProperties>
</file>